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ranking pożyczek długoterminowych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każdego miesiąca publikujemy najnowszy ranking długoterminowych pożyczek pozabankowych. Oto kolejny z nich - Marzec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do ponad roku przedstawiamy na łamach bloga aktualny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długoterminowych pożyczek pozabankowych</w:t>
      </w:r>
      <w:r>
        <w:rPr>
          <w:rFonts w:ascii="calibri" w:hAnsi="calibri" w:eastAsia="calibri" w:cs="calibri"/>
          <w:sz w:val="24"/>
          <w:szCs w:val="24"/>
        </w:rPr>
        <w:t xml:space="preserve">. Każdego miesiąca w każdym kolejnym rankingu znajduje się 5 wyselekcjonowanych sprawdzonych i rzetelnych firm pożyczkowych z sektora pozabankowego. Osoby które z różnych powodów mają problem z uzyskaniem kredytu bankowego, mają szanse na alternatywne pozyskanie gotówki. Dotyczy to zarówno tych osób które uzyskały według banku niską zdolność kredytową, posiadają negatywną historię kredytową w bazach BIK czy zmagają się z innymi problemami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rynku pożyczkowym a w szczególności duża konkurencja wśród firm i instytucji udzielających pożyczek pozabankowych, sprawiła że koszty tego typu pożyczek nie są już tak wysokie jak jeszcze miało to miejsce przed laty. Dzisiaj z dokładnym kosztem pożyczki możemy zapoznać się jeszcze przed złożeniem wniosku, po wskazaniu kwoty pożyczki którą jesteśmy zainteresowani i okresu jej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aktualnym rankingiem długoterminowych pożyczek pozabankowych na miesiąc Marzec 2017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poniższym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ki24.com.pl/ranking-pozyczek-pozabankowych-marzec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2026-06-12T12:18:36+02:00</dcterms:created>
  <dcterms:modified xsi:type="dcterms:W3CDTF">2026-06-12T12:18:36+02:00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